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96" w:rsidRPr="00CC6396" w:rsidRDefault="00CC6396" w:rsidP="00CC6396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cs-CZ"/>
        </w:rPr>
        <w:t>D</w:t>
      </w:r>
      <w:r w:rsidRPr="00CC6396">
        <w:rPr>
          <w:rFonts w:ascii="Arial" w:eastAsia="Times New Roman" w:hAnsi="Arial" w:cs="Arial"/>
          <w:b/>
          <w:bCs/>
          <w:color w:val="333333"/>
          <w:sz w:val="33"/>
          <w:szCs w:val="33"/>
          <w:lang w:eastAsia="cs-CZ"/>
        </w:rPr>
        <w:t>atové schránky - aktivace a základní nastavení datové schránky SDH</w:t>
      </w:r>
    </w:p>
    <w:p w:rsidR="00CC6396" w:rsidRPr="00CC6396" w:rsidRDefault="00CC6396" w:rsidP="00CC63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CC6396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 účinností od 1. 1. 2023 bude každému SDH automaticky zřizována datová schránka.</w:t>
      </w:r>
    </w:p>
    <w:p w:rsidR="00CC6396" w:rsidRPr="00CC6396" w:rsidRDefault="00CC6396" w:rsidP="00CC63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CC6396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Pokud SDH datovou schránku dosud nemá, nebo si o datovou schránku do konce roku nepožádá (například z důvodu podávání žádostí o dotaci Můj klub), budou automaticky během prvního čtvrtletí 2023 těmto sborům, respektive jejich starostům, rozeslány prostřednictvím České pošty přístupové údaje do datových schránek, a to na adresu trvalého bydliště starosty.</w:t>
      </w:r>
    </w:p>
    <w:p w:rsidR="00CC6396" w:rsidRDefault="00CC6396" w:rsidP="00CC63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CC6396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Pro bezproblémové užívání datové schránky přinášíme první prezentaci, kde naleznete podrobný popis prvního přihlášení do datové schránky a její základní nastavení - prvotní změna hesla, nastavení neomezené platnosti hesla a nastavení upozornění na nové zprávy, doručené do datové schránky.</w:t>
      </w:r>
    </w:p>
    <w:p w:rsidR="00CC6396" w:rsidRPr="00CC6396" w:rsidRDefault="00CC6396" w:rsidP="00CC63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Podrobná prezentace je ke stažení  na stránkách </w:t>
      </w:r>
      <w:r w:rsidRPr="00CC6396">
        <w:rPr>
          <w:rFonts w:ascii="Helvetica" w:eastAsia="Times New Roman" w:hAnsi="Helvetica" w:cs="Helvetica"/>
          <w:color w:val="FF0000"/>
          <w:sz w:val="20"/>
          <w:szCs w:val="20"/>
          <w:lang w:eastAsia="cs-CZ"/>
        </w:rPr>
        <w:t>dh.cz</w:t>
      </w:r>
      <w:r>
        <w:rPr>
          <w:rFonts w:ascii="Helvetica" w:eastAsia="Times New Roman" w:hAnsi="Helvetica" w:cs="Helvetica"/>
          <w:color w:val="FF0000"/>
          <w:sz w:val="20"/>
          <w:szCs w:val="20"/>
          <w:lang w:eastAsia="cs-CZ"/>
        </w:rPr>
        <w:t>.</w:t>
      </w:r>
    </w:p>
    <w:p w:rsidR="009526D1" w:rsidRDefault="009526D1">
      <w:bookmarkStart w:id="0" w:name="_GoBack"/>
      <w:bookmarkEnd w:id="0"/>
    </w:p>
    <w:sectPr w:rsidR="0095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96"/>
    <w:rsid w:val="009526D1"/>
    <w:rsid w:val="00C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2AB1"/>
  <w15:chartTrackingRefBased/>
  <w15:docId w15:val="{DE1F5130-BB74-4486-B1F9-34411F63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C6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C63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740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406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2022-10-31T13:06:00Z</dcterms:created>
  <dcterms:modified xsi:type="dcterms:W3CDTF">2022-10-31T13:07:00Z</dcterms:modified>
</cp:coreProperties>
</file>